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3608A" w14:textId="720A55AD" w:rsidR="00A02D27" w:rsidRPr="001870F2" w:rsidRDefault="001870F2" w:rsidP="001870F2">
      <w:pPr>
        <w:jc w:val="center"/>
        <w:rPr>
          <w:b/>
          <w:bCs/>
          <w:sz w:val="28"/>
          <w:szCs w:val="28"/>
        </w:rPr>
      </w:pPr>
      <w:r w:rsidRPr="001870F2">
        <w:rPr>
          <w:b/>
          <w:bCs/>
          <w:sz w:val="28"/>
          <w:szCs w:val="28"/>
        </w:rPr>
        <w:t>State Emergency Response Commission</w:t>
      </w:r>
    </w:p>
    <w:p w14:paraId="1933BB03" w14:textId="231F785F" w:rsidR="001870F2" w:rsidRDefault="001870F2" w:rsidP="001870F2">
      <w:pPr>
        <w:jc w:val="center"/>
        <w:rPr>
          <w:b/>
          <w:bCs/>
          <w:sz w:val="28"/>
          <w:szCs w:val="28"/>
        </w:rPr>
      </w:pPr>
      <w:r w:rsidRPr="001870F2">
        <w:rPr>
          <w:b/>
          <w:bCs/>
          <w:sz w:val="28"/>
          <w:szCs w:val="28"/>
        </w:rPr>
        <w:t>Standing Committees</w:t>
      </w:r>
    </w:p>
    <w:p w14:paraId="52CED69B" w14:textId="77777777" w:rsidR="001870F2" w:rsidRDefault="001870F2" w:rsidP="001870F2">
      <w:pPr>
        <w:jc w:val="center"/>
        <w:rPr>
          <w:b/>
          <w:bCs/>
          <w:sz w:val="28"/>
          <w:szCs w:val="28"/>
        </w:rPr>
      </w:pPr>
    </w:p>
    <w:p w14:paraId="385841A3" w14:textId="468D1209" w:rsidR="001870F2" w:rsidRDefault="001870F2" w:rsidP="001870F2">
      <w:pPr>
        <w:jc w:val="both"/>
        <w:rPr>
          <w:b/>
          <w:bCs/>
          <w:sz w:val="28"/>
          <w:szCs w:val="28"/>
          <w:u w:val="single"/>
        </w:rPr>
      </w:pPr>
      <w:r w:rsidRPr="001870F2">
        <w:rPr>
          <w:b/>
          <w:bCs/>
          <w:sz w:val="28"/>
          <w:szCs w:val="28"/>
          <w:u w:val="single"/>
        </w:rPr>
        <w:t>By Laws Committee</w:t>
      </w:r>
      <w:r>
        <w:rPr>
          <w:b/>
          <w:bCs/>
          <w:sz w:val="28"/>
          <w:szCs w:val="28"/>
          <w:u w:val="single"/>
        </w:rPr>
        <w:t>:</w:t>
      </w:r>
      <w:r w:rsidR="007234B4">
        <w:rPr>
          <w:b/>
          <w:bCs/>
          <w:sz w:val="28"/>
          <w:szCs w:val="28"/>
          <w:u w:val="single"/>
        </w:rPr>
        <w:t xml:space="preserve">                                                          </w:t>
      </w:r>
    </w:p>
    <w:p w14:paraId="26162B5D" w14:textId="7F84CA1F" w:rsidR="001870F2" w:rsidRPr="001870F2" w:rsidRDefault="001870F2" w:rsidP="001870F2">
      <w:pPr>
        <w:jc w:val="both"/>
        <w:rPr>
          <w:sz w:val="28"/>
          <w:szCs w:val="28"/>
        </w:rPr>
      </w:pPr>
      <w:r w:rsidRPr="001870F2">
        <w:rPr>
          <w:sz w:val="28"/>
          <w:szCs w:val="28"/>
        </w:rPr>
        <w:t>Davi</w:t>
      </w:r>
      <w:r>
        <w:rPr>
          <w:sz w:val="28"/>
          <w:szCs w:val="28"/>
        </w:rPr>
        <w:t>d</w:t>
      </w:r>
      <w:r w:rsidRPr="001870F2">
        <w:rPr>
          <w:sz w:val="28"/>
          <w:szCs w:val="28"/>
        </w:rPr>
        <w:t xml:space="preserve"> Sellen, Chair</w:t>
      </w:r>
    </w:p>
    <w:p w14:paraId="39C64F8D" w14:textId="30F6F734" w:rsidR="001870F2" w:rsidRDefault="001870F2" w:rsidP="001870F2">
      <w:pPr>
        <w:jc w:val="both"/>
        <w:rPr>
          <w:sz w:val="28"/>
          <w:szCs w:val="28"/>
        </w:rPr>
      </w:pPr>
      <w:r w:rsidRPr="001870F2">
        <w:rPr>
          <w:sz w:val="28"/>
          <w:szCs w:val="28"/>
        </w:rPr>
        <w:t>Richard Brenner</w:t>
      </w:r>
    </w:p>
    <w:p w14:paraId="37132ADA" w14:textId="6015CC69" w:rsidR="001870F2" w:rsidRDefault="001870F2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Eric Santos</w:t>
      </w:r>
    </w:p>
    <w:p w14:paraId="7203E457" w14:textId="7D07A981" w:rsidR="001870F2" w:rsidRDefault="001870F2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Amanda Windes</w:t>
      </w:r>
    </w:p>
    <w:p w14:paraId="03B60FCF" w14:textId="7CE44BEE" w:rsidR="001870F2" w:rsidRDefault="001870F2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Michael Morton</w:t>
      </w:r>
    </w:p>
    <w:p w14:paraId="2B409AFE" w14:textId="5F431592" w:rsidR="001870F2" w:rsidRPr="001870F2" w:rsidRDefault="001870F2" w:rsidP="001870F2">
      <w:pPr>
        <w:jc w:val="both"/>
        <w:rPr>
          <w:b/>
          <w:bCs/>
          <w:color w:val="FF0000"/>
          <w:sz w:val="28"/>
          <w:szCs w:val="28"/>
        </w:rPr>
      </w:pPr>
      <w:r w:rsidRPr="001870F2">
        <w:rPr>
          <w:b/>
          <w:bCs/>
          <w:color w:val="FF0000"/>
          <w:sz w:val="28"/>
          <w:szCs w:val="28"/>
        </w:rPr>
        <w:t>VACANT</w:t>
      </w:r>
    </w:p>
    <w:p w14:paraId="1519ACE1" w14:textId="77777777" w:rsidR="001870F2" w:rsidRDefault="001870F2" w:rsidP="007234B4">
      <w:pPr>
        <w:jc w:val="both"/>
        <w:rPr>
          <w:sz w:val="28"/>
          <w:szCs w:val="28"/>
        </w:rPr>
      </w:pPr>
    </w:p>
    <w:p w14:paraId="390B3645" w14:textId="4A07367A" w:rsidR="001870F2" w:rsidRPr="001870F2" w:rsidRDefault="001870F2" w:rsidP="007234B4">
      <w:pPr>
        <w:jc w:val="both"/>
        <w:rPr>
          <w:b/>
          <w:bCs/>
          <w:sz w:val="28"/>
          <w:szCs w:val="28"/>
          <w:u w:val="single"/>
        </w:rPr>
      </w:pPr>
      <w:r w:rsidRPr="001870F2">
        <w:rPr>
          <w:b/>
          <w:bCs/>
          <w:sz w:val="28"/>
          <w:szCs w:val="28"/>
          <w:u w:val="single"/>
        </w:rPr>
        <w:t>Funding Committee:</w:t>
      </w:r>
    </w:p>
    <w:p w14:paraId="0FEA6A21" w14:textId="26DB518C" w:rsidR="001870F2" w:rsidRDefault="001870F2" w:rsidP="007234B4">
      <w:pPr>
        <w:jc w:val="both"/>
        <w:rPr>
          <w:sz w:val="28"/>
          <w:szCs w:val="28"/>
        </w:rPr>
      </w:pPr>
      <w:r>
        <w:rPr>
          <w:sz w:val="28"/>
          <w:szCs w:val="28"/>
        </w:rPr>
        <w:t>Richard Brenner, Chair</w:t>
      </w:r>
    </w:p>
    <w:p w14:paraId="55A1BBF4" w14:textId="529BA0F9" w:rsidR="001870F2" w:rsidRDefault="001870F2" w:rsidP="007234B4">
      <w:pPr>
        <w:jc w:val="both"/>
        <w:rPr>
          <w:sz w:val="28"/>
          <w:szCs w:val="28"/>
        </w:rPr>
      </w:pPr>
      <w:r>
        <w:rPr>
          <w:sz w:val="28"/>
          <w:szCs w:val="28"/>
        </w:rPr>
        <w:t>Karen Luna</w:t>
      </w:r>
    </w:p>
    <w:p w14:paraId="0EEF8205" w14:textId="2F4C8E9D" w:rsidR="001870F2" w:rsidRDefault="001870F2" w:rsidP="007234B4">
      <w:pPr>
        <w:jc w:val="both"/>
        <w:rPr>
          <w:sz w:val="28"/>
          <w:szCs w:val="28"/>
        </w:rPr>
      </w:pPr>
      <w:r>
        <w:rPr>
          <w:sz w:val="28"/>
          <w:szCs w:val="28"/>
        </w:rPr>
        <w:t>Lance Chantler</w:t>
      </w:r>
    </w:p>
    <w:p w14:paraId="76B0CB64" w14:textId="560AE9DC" w:rsidR="001870F2" w:rsidRDefault="001870F2" w:rsidP="007234B4">
      <w:pPr>
        <w:jc w:val="both"/>
        <w:rPr>
          <w:sz w:val="28"/>
          <w:szCs w:val="28"/>
        </w:rPr>
      </w:pPr>
      <w:r>
        <w:rPr>
          <w:sz w:val="28"/>
          <w:szCs w:val="28"/>
        </w:rPr>
        <w:t>Susan Crowley</w:t>
      </w:r>
    </w:p>
    <w:p w14:paraId="2EAEF3F9" w14:textId="4BF242E2" w:rsidR="001870F2" w:rsidRPr="001870F2" w:rsidRDefault="001870F2" w:rsidP="007234B4">
      <w:pPr>
        <w:jc w:val="both"/>
        <w:rPr>
          <w:b/>
          <w:bCs/>
          <w:color w:val="FF0000"/>
          <w:sz w:val="28"/>
          <w:szCs w:val="28"/>
        </w:rPr>
      </w:pPr>
      <w:r w:rsidRPr="001870F2">
        <w:rPr>
          <w:b/>
          <w:bCs/>
          <w:color w:val="FF0000"/>
          <w:sz w:val="28"/>
          <w:szCs w:val="28"/>
        </w:rPr>
        <w:t>VACANT</w:t>
      </w:r>
    </w:p>
    <w:p w14:paraId="2773977F" w14:textId="77777777" w:rsidR="001870F2" w:rsidRDefault="001870F2" w:rsidP="001870F2">
      <w:pPr>
        <w:jc w:val="both"/>
        <w:rPr>
          <w:sz w:val="28"/>
          <w:szCs w:val="28"/>
        </w:rPr>
      </w:pPr>
    </w:p>
    <w:p w14:paraId="3C43ED6B" w14:textId="77777777" w:rsidR="007234B4" w:rsidRDefault="007234B4" w:rsidP="001870F2">
      <w:pPr>
        <w:jc w:val="both"/>
        <w:rPr>
          <w:b/>
          <w:bCs/>
          <w:sz w:val="28"/>
          <w:szCs w:val="28"/>
          <w:u w:val="single"/>
        </w:rPr>
      </w:pPr>
    </w:p>
    <w:p w14:paraId="05332CD1" w14:textId="77777777" w:rsidR="007234B4" w:rsidRDefault="007234B4" w:rsidP="001870F2">
      <w:pPr>
        <w:jc w:val="both"/>
        <w:rPr>
          <w:b/>
          <w:bCs/>
          <w:sz w:val="28"/>
          <w:szCs w:val="28"/>
          <w:u w:val="single"/>
        </w:rPr>
      </w:pPr>
    </w:p>
    <w:p w14:paraId="31093A8B" w14:textId="77777777" w:rsidR="007234B4" w:rsidRDefault="007234B4" w:rsidP="001870F2">
      <w:pPr>
        <w:jc w:val="both"/>
        <w:rPr>
          <w:b/>
          <w:bCs/>
          <w:sz w:val="28"/>
          <w:szCs w:val="28"/>
          <w:u w:val="single"/>
        </w:rPr>
      </w:pPr>
    </w:p>
    <w:p w14:paraId="0A0CCE02" w14:textId="77777777" w:rsidR="007234B4" w:rsidRDefault="007234B4" w:rsidP="001870F2">
      <w:pPr>
        <w:jc w:val="both"/>
        <w:rPr>
          <w:b/>
          <w:bCs/>
          <w:sz w:val="28"/>
          <w:szCs w:val="28"/>
          <w:u w:val="single"/>
        </w:rPr>
      </w:pPr>
    </w:p>
    <w:p w14:paraId="65F465F1" w14:textId="77777777" w:rsidR="007234B4" w:rsidRDefault="007234B4" w:rsidP="001870F2">
      <w:pPr>
        <w:jc w:val="both"/>
        <w:rPr>
          <w:b/>
          <w:bCs/>
          <w:sz w:val="28"/>
          <w:szCs w:val="28"/>
          <w:u w:val="single"/>
        </w:rPr>
      </w:pPr>
    </w:p>
    <w:p w14:paraId="276CF6E5" w14:textId="2847CF9C" w:rsidR="001870F2" w:rsidRDefault="001870F2" w:rsidP="001870F2">
      <w:pPr>
        <w:jc w:val="both"/>
        <w:rPr>
          <w:b/>
          <w:bCs/>
          <w:sz w:val="28"/>
          <w:szCs w:val="28"/>
          <w:u w:val="single"/>
        </w:rPr>
      </w:pPr>
      <w:r w:rsidRPr="001870F2">
        <w:rPr>
          <w:b/>
          <w:bCs/>
          <w:sz w:val="28"/>
          <w:szCs w:val="28"/>
          <w:u w:val="single"/>
        </w:rPr>
        <w:lastRenderedPageBreak/>
        <w:t>Planning and Training Committee:</w:t>
      </w:r>
    </w:p>
    <w:p w14:paraId="0619C0C7" w14:textId="5AC4F8CD" w:rsidR="007234B4" w:rsidRDefault="007234B4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Richard Brenner, Chair</w:t>
      </w:r>
    </w:p>
    <w:p w14:paraId="62217801" w14:textId="293C3714" w:rsidR="007234B4" w:rsidRDefault="001870F2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Kelly Echeverria</w:t>
      </w:r>
    </w:p>
    <w:p w14:paraId="485AE3A8" w14:textId="4C13068E" w:rsidR="001870F2" w:rsidRDefault="001870F2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Michael Mallner</w:t>
      </w:r>
    </w:p>
    <w:p w14:paraId="198D78C6" w14:textId="33AB388C" w:rsidR="007234B4" w:rsidRDefault="001870F2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Patty Polish</w:t>
      </w:r>
    </w:p>
    <w:p w14:paraId="1D6827CC" w14:textId="69E02601" w:rsidR="001870F2" w:rsidRPr="007234B4" w:rsidRDefault="007234B4" w:rsidP="001870F2">
      <w:pPr>
        <w:jc w:val="both"/>
        <w:rPr>
          <w:b/>
          <w:bCs/>
          <w:color w:val="FF0000"/>
          <w:sz w:val="28"/>
          <w:szCs w:val="28"/>
        </w:rPr>
      </w:pPr>
      <w:r w:rsidRPr="007234B4">
        <w:rPr>
          <w:b/>
          <w:bCs/>
          <w:color w:val="FF0000"/>
          <w:sz w:val="28"/>
          <w:szCs w:val="28"/>
        </w:rPr>
        <w:t>VACANT</w:t>
      </w:r>
    </w:p>
    <w:p w14:paraId="561E1870" w14:textId="29779624" w:rsidR="007234B4" w:rsidRDefault="007234B4" w:rsidP="001870F2">
      <w:pPr>
        <w:jc w:val="both"/>
        <w:rPr>
          <w:b/>
          <w:bCs/>
          <w:color w:val="FF0000"/>
          <w:sz w:val="28"/>
          <w:szCs w:val="28"/>
        </w:rPr>
      </w:pPr>
      <w:r w:rsidRPr="007234B4">
        <w:rPr>
          <w:b/>
          <w:bCs/>
          <w:color w:val="FF0000"/>
          <w:sz w:val="28"/>
          <w:szCs w:val="28"/>
        </w:rPr>
        <w:t>VACANT</w:t>
      </w:r>
    </w:p>
    <w:p w14:paraId="5255E6F4" w14:textId="77777777" w:rsidR="007234B4" w:rsidRDefault="007234B4" w:rsidP="001870F2">
      <w:pPr>
        <w:jc w:val="both"/>
        <w:rPr>
          <w:b/>
          <w:bCs/>
          <w:color w:val="FF0000"/>
          <w:sz w:val="28"/>
          <w:szCs w:val="28"/>
        </w:rPr>
      </w:pPr>
    </w:p>
    <w:p w14:paraId="7E1980D1" w14:textId="60E7F62E" w:rsidR="007234B4" w:rsidRDefault="007234B4" w:rsidP="001870F2">
      <w:pPr>
        <w:jc w:val="both"/>
        <w:rPr>
          <w:b/>
          <w:bCs/>
          <w:sz w:val="28"/>
          <w:szCs w:val="28"/>
          <w:u w:val="single"/>
        </w:rPr>
      </w:pPr>
      <w:r w:rsidRPr="007234B4">
        <w:rPr>
          <w:b/>
          <w:bCs/>
          <w:sz w:val="28"/>
          <w:szCs w:val="28"/>
          <w:u w:val="single"/>
        </w:rPr>
        <w:t>Policy Committee:</w:t>
      </w:r>
    </w:p>
    <w:p w14:paraId="31995206" w14:textId="50C35C4A" w:rsidR="007234B4" w:rsidRDefault="007234B4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Dennis Nolan, Chair</w:t>
      </w:r>
    </w:p>
    <w:p w14:paraId="4928D29C" w14:textId="651457FA" w:rsidR="007234B4" w:rsidRDefault="007234B4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Susan Crowley</w:t>
      </w:r>
    </w:p>
    <w:p w14:paraId="4188A126" w14:textId="54DA3034" w:rsidR="007234B4" w:rsidRDefault="007234B4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Lance Chantler</w:t>
      </w:r>
    </w:p>
    <w:p w14:paraId="05AC2806" w14:textId="58C35B1E" w:rsidR="007234B4" w:rsidRDefault="007234B4" w:rsidP="001870F2">
      <w:pPr>
        <w:jc w:val="both"/>
        <w:rPr>
          <w:sz w:val="28"/>
          <w:szCs w:val="28"/>
        </w:rPr>
      </w:pPr>
      <w:r>
        <w:rPr>
          <w:sz w:val="28"/>
          <w:szCs w:val="28"/>
        </w:rPr>
        <w:t>Richard Brenner</w:t>
      </w:r>
    </w:p>
    <w:p w14:paraId="541D5A89" w14:textId="00693464" w:rsidR="007234B4" w:rsidRPr="007234B4" w:rsidRDefault="007234B4" w:rsidP="007234B4">
      <w:pPr>
        <w:jc w:val="both"/>
        <w:rPr>
          <w:b/>
          <w:bCs/>
          <w:color w:val="FF0000"/>
          <w:sz w:val="28"/>
          <w:szCs w:val="28"/>
        </w:rPr>
      </w:pPr>
      <w:r w:rsidRPr="007234B4">
        <w:rPr>
          <w:b/>
          <w:bCs/>
          <w:color w:val="FF0000"/>
          <w:sz w:val="28"/>
          <w:szCs w:val="28"/>
        </w:rPr>
        <w:t>VACANT</w:t>
      </w:r>
    </w:p>
    <w:sectPr w:rsidR="007234B4" w:rsidRPr="007234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F2"/>
    <w:rsid w:val="0018443C"/>
    <w:rsid w:val="001870F2"/>
    <w:rsid w:val="00574136"/>
    <w:rsid w:val="007234B4"/>
    <w:rsid w:val="00A02D27"/>
    <w:rsid w:val="00C14219"/>
    <w:rsid w:val="00C73D93"/>
    <w:rsid w:val="00D8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09056"/>
  <w15:chartTrackingRefBased/>
  <w15:docId w15:val="{38785559-0640-4B79-97E8-764E7E74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7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7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7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7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7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7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7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7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7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7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7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7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7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7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7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7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7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7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7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7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7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7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7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7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7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7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70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Baylee Hampton</dc:creator>
  <cp:keywords/>
  <dc:description/>
  <cp:lastModifiedBy>Baylee Hampton</cp:lastModifiedBy>
  <cp:revision>2</cp:revision>
  <dcterms:created xsi:type="dcterms:W3CDTF">2024-10-16T15:26:00Z</dcterms:created>
  <dcterms:modified xsi:type="dcterms:W3CDTF">2024-10-29T16:54:00Z</dcterms:modified>
</cp:coreProperties>
</file>